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AEDE2" w14:textId="1BB37AD6" w:rsidR="0050205F" w:rsidRPr="00756767" w:rsidRDefault="007A1871" w:rsidP="00114F7B">
      <w:pPr>
        <w:spacing w:after="120"/>
        <w:rPr>
          <w:rFonts w:ascii="Calibri" w:hAnsi="Calibri" w:cs="Calibri"/>
          <w:b/>
          <w:bCs/>
          <w:sz w:val="28"/>
          <w:szCs w:val="28"/>
        </w:rPr>
      </w:pPr>
      <w:r w:rsidRPr="004F78E7">
        <w:rPr>
          <w:sz w:val="20"/>
          <w:szCs w:val="20"/>
        </w:rPr>
        <w:drawing>
          <wp:anchor distT="0" distB="0" distL="114300" distR="114300" simplePos="0" relativeHeight="251659264" behindDoc="0" locked="0" layoutInCell="1" allowOverlap="1" wp14:anchorId="4F7C23A8" wp14:editId="32E3DC83">
            <wp:simplePos x="0" y="0"/>
            <wp:positionH relativeFrom="page">
              <wp:posOffset>5724525</wp:posOffset>
            </wp:positionH>
            <wp:positionV relativeFrom="page">
              <wp:posOffset>442595</wp:posOffset>
            </wp:positionV>
            <wp:extent cx="1357200" cy="460800"/>
            <wp:effectExtent l="0" t="0" r="0" b="0"/>
            <wp:wrapNone/>
            <wp:docPr id="4" name="Picture 2" descr="Afbeelding met geel, symbool, Graphics, grafische vormgeving&#10;&#10;Door AI gegenereerde inhoud is mogelijk onjuist.">
              <a:extLst xmlns:a="http://schemas.openxmlformats.org/drawingml/2006/main">
                <a:ext uri="{FF2B5EF4-FFF2-40B4-BE49-F238E27FC236}">
                  <a16:creationId xmlns:a16="http://schemas.microsoft.com/office/drawing/2014/main" id="{304D0FF4-72B2-DA05-525C-2B70255EB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 met geel, symbool, Graphics, grafische vormgeving&#10;&#10;Door AI gegenereerde inhoud is mogelijk onjuist.">
                      <a:extLst>
                        <a:ext uri="{FF2B5EF4-FFF2-40B4-BE49-F238E27FC236}">
                          <a16:creationId xmlns:a16="http://schemas.microsoft.com/office/drawing/2014/main" id="{304D0FF4-72B2-DA05-525C-2B70255EB4B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7200" cy="460800"/>
                    </a:xfrm>
                    <a:prstGeom prst="rect">
                      <a:avLst/>
                    </a:prstGeom>
                    <a:noFill/>
                  </pic:spPr>
                </pic:pic>
              </a:graphicData>
            </a:graphic>
            <wp14:sizeRelH relativeFrom="margin">
              <wp14:pctWidth>0</wp14:pctWidth>
            </wp14:sizeRelH>
            <wp14:sizeRelV relativeFrom="margin">
              <wp14:pctHeight>0</wp14:pctHeight>
            </wp14:sizeRelV>
          </wp:anchor>
        </w:drawing>
      </w:r>
      <w:r w:rsidR="00114F7B" w:rsidRPr="00756767">
        <w:rPr>
          <w:rFonts w:ascii="Calibri" w:hAnsi="Calibri" w:cs="Calibri"/>
          <w:b/>
          <w:bCs/>
          <w:sz w:val="28"/>
          <w:szCs w:val="28"/>
        </w:rPr>
        <w:t xml:space="preserve">Een case </w:t>
      </w:r>
      <w:proofErr w:type="spellStart"/>
      <w:r w:rsidR="00114F7B" w:rsidRPr="00756767">
        <w:rPr>
          <w:rFonts w:ascii="Calibri" w:hAnsi="Calibri" w:cs="Calibri"/>
          <w:b/>
          <w:bCs/>
          <w:sz w:val="28"/>
          <w:szCs w:val="28"/>
        </w:rPr>
        <w:t>study</w:t>
      </w:r>
      <w:proofErr w:type="spellEnd"/>
    </w:p>
    <w:p w14:paraId="66E49BA9" w14:textId="77777777" w:rsidR="00114F7B" w:rsidRPr="00756767" w:rsidRDefault="00114F7B" w:rsidP="00253031">
      <w:pPr>
        <w:spacing w:after="0"/>
        <w:rPr>
          <w:rFonts w:ascii="Calibri" w:hAnsi="Calibri" w:cs="Calibri"/>
          <w:sz w:val="24"/>
          <w:szCs w:val="24"/>
        </w:rPr>
      </w:pPr>
    </w:p>
    <w:p w14:paraId="5A9138CF" w14:textId="6037C9F4" w:rsidR="00114F7B" w:rsidRDefault="00114F7B" w:rsidP="00114F7B">
      <w:pPr>
        <w:spacing w:after="120"/>
        <w:rPr>
          <w:rFonts w:ascii="Calibri" w:hAnsi="Calibri" w:cs="Calibri"/>
          <w:sz w:val="24"/>
          <w:szCs w:val="24"/>
        </w:rPr>
      </w:pPr>
      <w:r w:rsidRPr="00114F7B">
        <w:rPr>
          <w:rFonts w:ascii="Calibri" w:hAnsi="Calibri" w:cs="Calibri"/>
          <w:sz w:val="24"/>
          <w:szCs w:val="24"/>
        </w:rPr>
        <w:t xml:space="preserve">In de bijlage vind je </w:t>
      </w:r>
      <w:r>
        <w:rPr>
          <w:rFonts w:ascii="Calibri" w:hAnsi="Calibri" w:cs="Calibri"/>
          <w:sz w:val="24"/>
          <w:szCs w:val="24"/>
        </w:rPr>
        <w:t xml:space="preserve">een topografische kaart van </w:t>
      </w:r>
      <w:r w:rsidRPr="00114F7B">
        <w:rPr>
          <w:rFonts w:ascii="Calibri" w:hAnsi="Calibri" w:cs="Calibri"/>
          <w:sz w:val="24"/>
          <w:szCs w:val="24"/>
        </w:rPr>
        <w:t>e</w:t>
      </w:r>
      <w:r>
        <w:rPr>
          <w:rFonts w:ascii="Calibri" w:hAnsi="Calibri" w:cs="Calibri"/>
          <w:sz w:val="24"/>
          <w:szCs w:val="24"/>
        </w:rPr>
        <w:t xml:space="preserve">en gebied in het Nederlandse veengebied. Deze case </w:t>
      </w:r>
      <w:proofErr w:type="spellStart"/>
      <w:r>
        <w:rPr>
          <w:rFonts w:ascii="Calibri" w:hAnsi="Calibri" w:cs="Calibri"/>
          <w:sz w:val="24"/>
          <w:szCs w:val="24"/>
        </w:rPr>
        <w:t>study</w:t>
      </w:r>
      <w:proofErr w:type="spellEnd"/>
      <w:r>
        <w:rPr>
          <w:rFonts w:ascii="Calibri" w:hAnsi="Calibri" w:cs="Calibri"/>
          <w:sz w:val="24"/>
          <w:szCs w:val="24"/>
        </w:rPr>
        <w:t xml:space="preserve"> richt zich op de vraag: wat is de toekomst van dit gebied? Hiertoe onderzoek je het gebied en maak je gebruik van bouwstenen voor herinrichting, zogenaamde landgebruiksconcepten. Dit leidt tot een schets van mogelijke toekomsten (</w:t>
      </w:r>
      <w:proofErr w:type="spellStart"/>
      <w:r w:rsidRPr="00114F7B">
        <w:rPr>
          <w:rFonts w:ascii="Calibri" w:hAnsi="Calibri" w:cs="Calibri"/>
          <w:i/>
          <w:iCs/>
          <w:sz w:val="24"/>
          <w:szCs w:val="24"/>
        </w:rPr>
        <w:t>futures</w:t>
      </w:r>
      <w:proofErr w:type="spellEnd"/>
      <w:r>
        <w:rPr>
          <w:rFonts w:ascii="Calibri" w:hAnsi="Calibri" w:cs="Calibri"/>
          <w:sz w:val="24"/>
          <w:szCs w:val="24"/>
        </w:rPr>
        <w:t xml:space="preserve">) </w:t>
      </w:r>
      <w:r w:rsidRPr="00114F7B">
        <w:rPr>
          <w:rFonts w:ascii="Calibri" w:hAnsi="Calibri" w:cs="Calibri"/>
          <w:sz w:val="24"/>
          <w:szCs w:val="24"/>
        </w:rPr>
        <w:t>en</w:t>
      </w:r>
      <w:r w:rsidR="00316BD9">
        <w:rPr>
          <w:rFonts w:ascii="Calibri" w:hAnsi="Calibri" w:cs="Calibri"/>
          <w:sz w:val="24"/>
          <w:szCs w:val="24"/>
        </w:rPr>
        <w:t xml:space="preserve"> </w:t>
      </w:r>
      <w:r>
        <w:rPr>
          <w:rFonts w:ascii="Calibri" w:hAnsi="Calibri" w:cs="Calibri"/>
          <w:sz w:val="24"/>
          <w:szCs w:val="24"/>
        </w:rPr>
        <w:t>routes daarnaartoe (</w:t>
      </w:r>
      <w:proofErr w:type="spellStart"/>
      <w:r>
        <w:rPr>
          <w:rFonts w:ascii="Calibri" w:hAnsi="Calibri" w:cs="Calibri"/>
          <w:i/>
          <w:iCs/>
          <w:sz w:val="24"/>
          <w:szCs w:val="24"/>
        </w:rPr>
        <w:t>pathways</w:t>
      </w:r>
      <w:proofErr w:type="spellEnd"/>
      <w:r>
        <w:rPr>
          <w:rFonts w:ascii="Calibri" w:hAnsi="Calibri" w:cs="Calibri"/>
          <w:sz w:val="24"/>
          <w:szCs w:val="24"/>
        </w:rPr>
        <w:t>).</w:t>
      </w:r>
    </w:p>
    <w:p w14:paraId="76DA959A" w14:textId="77777777" w:rsidR="00114F7B" w:rsidRDefault="00114F7B" w:rsidP="00253031">
      <w:pPr>
        <w:spacing w:after="0"/>
        <w:rPr>
          <w:rFonts w:ascii="Calibri" w:hAnsi="Calibri" w:cs="Calibri"/>
          <w:sz w:val="24"/>
          <w:szCs w:val="24"/>
        </w:rPr>
      </w:pPr>
    </w:p>
    <w:p w14:paraId="2E7827F8" w14:textId="35BC4765" w:rsidR="00114F7B" w:rsidRDefault="00114F7B" w:rsidP="00114F7B">
      <w:pPr>
        <w:spacing w:after="0"/>
        <w:rPr>
          <w:rFonts w:ascii="Calibri" w:hAnsi="Calibri" w:cs="Calibri"/>
          <w:b/>
          <w:bCs/>
          <w:sz w:val="24"/>
          <w:szCs w:val="24"/>
        </w:rPr>
      </w:pPr>
      <w:r>
        <w:rPr>
          <w:rFonts w:ascii="Calibri" w:hAnsi="Calibri" w:cs="Calibri"/>
          <w:b/>
          <w:bCs/>
          <w:sz w:val="24"/>
          <w:szCs w:val="24"/>
        </w:rPr>
        <w:t>Opdracht</w:t>
      </w:r>
    </w:p>
    <w:p w14:paraId="45C48026" w14:textId="77777777" w:rsidR="00114F7B" w:rsidRDefault="00114F7B" w:rsidP="00114F7B">
      <w:pPr>
        <w:spacing w:after="0"/>
        <w:rPr>
          <w:rFonts w:ascii="Calibri" w:hAnsi="Calibri" w:cs="Calibri"/>
          <w:b/>
          <w:bCs/>
          <w:sz w:val="24"/>
          <w:szCs w:val="24"/>
        </w:rPr>
      </w:pPr>
    </w:p>
    <w:p w14:paraId="099D5E04" w14:textId="25E55774" w:rsidR="00114F7B" w:rsidRDefault="00114F7B" w:rsidP="00114F7B">
      <w:pPr>
        <w:spacing w:after="0"/>
        <w:rPr>
          <w:rFonts w:ascii="Calibri" w:hAnsi="Calibri" w:cs="Calibri"/>
          <w:i/>
          <w:iCs/>
          <w:sz w:val="24"/>
          <w:szCs w:val="24"/>
        </w:rPr>
      </w:pPr>
      <w:r w:rsidRPr="00114F7B">
        <w:rPr>
          <w:rFonts w:ascii="Calibri" w:hAnsi="Calibri" w:cs="Calibri"/>
          <w:i/>
          <w:iCs/>
          <w:sz w:val="24"/>
          <w:szCs w:val="24"/>
        </w:rPr>
        <w:t>Stap 1</w:t>
      </w:r>
      <w:r w:rsidR="00BA37DC">
        <w:rPr>
          <w:rFonts w:ascii="Calibri" w:hAnsi="Calibri" w:cs="Calibri"/>
          <w:i/>
          <w:iCs/>
          <w:sz w:val="24"/>
          <w:szCs w:val="24"/>
        </w:rPr>
        <w:t xml:space="preserve"> (voorbereiding)</w:t>
      </w:r>
    </w:p>
    <w:p w14:paraId="76824228" w14:textId="44F8DD93" w:rsidR="00114F7B" w:rsidRDefault="00316BD9" w:rsidP="00114F7B">
      <w:pPr>
        <w:pStyle w:val="Lijstalinea"/>
        <w:numPr>
          <w:ilvl w:val="0"/>
          <w:numId w:val="1"/>
        </w:numPr>
        <w:rPr>
          <w:rFonts w:ascii="Calibri" w:hAnsi="Calibri" w:cs="Calibri"/>
          <w:sz w:val="24"/>
          <w:szCs w:val="24"/>
        </w:rPr>
      </w:pPr>
      <w:r>
        <w:rPr>
          <w:rFonts w:ascii="Calibri" w:hAnsi="Calibri" w:cs="Calibri"/>
          <w:sz w:val="24"/>
          <w:szCs w:val="24"/>
        </w:rPr>
        <w:t xml:space="preserve">In een apart bestand vind je zeven landgebruiksconcepten voor het Nederlandse veengebied. Dit zijn </w:t>
      </w:r>
      <w:r w:rsidRPr="00316BD9">
        <w:rPr>
          <w:rFonts w:ascii="Calibri" w:hAnsi="Calibri" w:cs="Calibri"/>
          <w:sz w:val="24"/>
          <w:szCs w:val="24"/>
        </w:rPr>
        <w:t>schetsmatig</w:t>
      </w:r>
      <w:r>
        <w:rPr>
          <w:rFonts w:ascii="Calibri" w:hAnsi="Calibri" w:cs="Calibri"/>
          <w:sz w:val="24"/>
          <w:szCs w:val="24"/>
        </w:rPr>
        <w:t>e</w:t>
      </w:r>
      <w:r w:rsidRPr="00316BD9">
        <w:rPr>
          <w:rFonts w:ascii="Calibri" w:hAnsi="Calibri" w:cs="Calibri"/>
          <w:sz w:val="24"/>
          <w:szCs w:val="24"/>
        </w:rPr>
        <w:t>, strategisch</w:t>
      </w:r>
      <w:r>
        <w:rPr>
          <w:rFonts w:ascii="Calibri" w:hAnsi="Calibri" w:cs="Calibri"/>
          <w:sz w:val="24"/>
          <w:szCs w:val="24"/>
        </w:rPr>
        <w:t>e</w:t>
      </w:r>
      <w:r w:rsidRPr="00316BD9">
        <w:rPr>
          <w:rFonts w:ascii="Calibri" w:hAnsi="Calibri" w:cs="Calibri"/>
          <w:sz w:val="24"/>
          <w:szCs w:val="24"/>
        </w:rPr>
        <w:t xml:space="preserve"> handelingsperspectie</w:t>
      </w:r>
      <w:r>
        <w:rPr>
          <w:rFonts w:ascii="Calibri" w:hAnsi="Calibri" w:cs="Calibri"/>
          <w:sz w:val="24"/>
          <w:szCs w:val="24"/>
        </w:rPr>
        <w:t>ven</w:t>
      </w:r>
      <w:r w:rsidRPr="00316BD9">
        <w:rPr>
          <w:rFonts w:ascii="Calibri" w:hAnsi="Calibri" w:cs="Calibri"/>
          <w:sz w:val="24"/>
          <w:szCs w:val="24"/>
        </w:rPr>
        <w:t xml:space="preserve"> voor toekomstig landgebruik, waarin landschappelijke, maatschappelijke en economische inpassing in onderlinge samenhang worden geëxpliciteerd.</w:t>
      </w:r>
      <w:r>
        <w:rPr>
          <w:rFonts w:ascii="Calibri" w:hAnsi="Calibri" w:cs="Calibri"/>
          <w:sz w:val="24"/>
          <w:szCs w:val="24"/>
        </w:rPr>
        <w:t xml:space="preserve"> </w:t>
      </w:r>
      <w:r w:rsidRPr="00114F7B">
        <w:rPr>
          <w:rFonts w:ascii="Calibri" w:hAnsi="Calibri" w:cs="Calibri"/>
          <w:sz w:val="24"/>
          <w:szCs w:val="24"/>
        </w:rPr>
        <w:t>Lees de</w:t>
      </w:r>
      <w:r>
        <w:rPr>
          <w:rFonts w:ascii="Calibri" w:hAnsi="Calibri" w:cs="Calibri"/>
          <w:sz w:val="24"/>
          <w:szCs w:val="24"/>
        </w:rPr>
        <w:t>ze</w:t>
      </w:r>
      <w:r w:rsidRPr="00114F7B">
        <w:rPr>
          <w:rFonts w:ascii="Calibri" w:hAnsi="Calibri" w:cs="Calibri"/>
          <w:sz w:val="24"/>
          <w:szCs w:val="24"/>
        </w:rPr>
        <w:t xml:space="preserve"> landgebruiksconcepten door</w:t>
      </w:r>
      <w:r>
        <w:rPr>
          <w:rFonts w:ascii="Calibri" w:hAnsi="Calibri" w:cs="Calibri"/>
          <w:sz w:val="24"/>
          <w:szCs w:val="24"/>
        </w:rPr>
        <w:t>.</w:t>
      </w:r>
    </w:p>
    <w:p w14:paraId="4BE22DC2" w14:textId="56949D7C" w:rsidR="00114F7B" w:rsidRDefault="00316BD9" w:rsidP="00114F7B">
      <w:pPr>
        <w:pStyle w:val="Lijstalinea"/>
        <w:numPr>
          <w:ilvl w:val="0"/>
          <w:numId w:val="1"/>
        </w:numPr>
        <w:rPr>
          <w:rFonts w:ascii="Calibri" w:hAnsi="Calibri" w:cs="Calibri"/>
          <w:sz w:val="24"/>
          <w:szCs w:val="24"/>
        </w:rPr>
      </w:pPr>
      <w:r>
        <w:rPr>
          <w:rFonts w:ascii="Calibri" w:hAnsi="Calibri" w:cs="Calibri"/>
          <w:sz w:val="24"/>
          <w:szCs w:val="24"/>
        </w:rPr>
        <w:t xml:space="preserve">Bekijk het gebied in de bijlage. Oriënteer je op de kenmerken van dit gebied door </w:t>
      </w:r>
      <w:r w:rsidR="00BA37DC">
        <w:rPr>
          <w:rFonts w:ascii="Calibri" w:hAnsi="Calibri" w:cs="Calibri"/>
          <w:sz w:val="24"/>
          <w:szCs w:val="24"/>
        </w:rPr>
        <w:t xml:space="preserve">o.a. </w:t>
      </w:r>
      <w:r>
        <w:rPr>
          <w:rFonts w:ascii="Calibri" w:hAnsi="Calibri" w:cs="Calibri"/>
          <w:sz w:val="24"/>
          <w:szCs w:val="24"/>
        </w:rPr>
        <w:t xml:space="preserve">gebruik te maken van </w:t>
      </w:r>
      <w:hyperlink r:id="rId9" w:history="1">
        <w:r w:rsidRPr="00316BD9">
          <w:rPr>
            <w:rStyle w:val="Hyperlink"/>
            <w:rFonts w:ascii="Calibri" w:hAnsi="Calibri" w:cs="Calibri"/>
            <w:sz w:val="24"/>
            <w:szCs w:val="24"/>
          </w:rPr>
          <w:t>Dinoloket</w:t>
        </w:r>
      </w:hyperlink>
      <w:r>
        <w:rPr>
          <w:rFonts w:ascii="Calibri" w:hAnsi="Calibri" w:cs="Calibri"/>
          <w:sz w:val="24"/>
          <w:szCs w:val="24"/>
        </w:rPr>
        <w:t xml:space="preserve">, het </w:t>
      </w:r>
      <w:hyperlink r:id="rId10" w:history="1">
        <w:r w:rsidRPr="00316BD9">
          <w:rPr>
            <w:rStyle w:val="Hyperlink"/>
            <w:rFonts w:ascii="Calibri" w:hAnsi="Calibri" w:cs="Calibri"/>
            <w:sz w:val="24"/>
            <w:szCs w:val="24"/>
          </w:rPr>
          <w:t>Actueel Hoogtebestand Nederland</w:t>
        </w:r>
      </w:hyperlink>
      <w:r>
        <w:rPr>
          <w:rFonts w:ascii="Calibri" w:hAnsi="Calibri" w:cs="Calibri"/>
          <w:sz w:val="24"/>
          <w:szCs w:val="24"/>
        </w:rPr>
        <w:t xml:space="preserve"> en de atlas. Kijk hierbij naar kenmerken van dit gebied die je relevant vindt voor de afweging van strategische keuzes bij de herontwikkeling van dit gebied. Deze kenmerken kun je identificeren door te bepalen welke kenmerken van gebieden worden benoemd in de landgebruiksconcepten.</w:t>
      </w:r>
      <w:r w:rsidR="00BA37DC">
        <w:rPr>
          <w:rFonts w:ascii="Calibri" w:hAnsi="Calibri" w:cs="Calibri"/>
          <w:sz w:val="24"/>
          <w:szCs w:val="24"/>
        </w:rPr>
        <w:t xml:space="preserve"> </w:t>
      </w:r>
      <w:r>
        <w:rPr>
          <w:rFonts w:ascii="Calibri" w:hAnsi="Calibri" w:cs="Calibri"/>
          <w:sz w:val="24"/>
          <w:szCs w:val="24"/>
        </w:rPr>
        <w:t>Vergelijk je gebied met andere gebieden in het veengebied om te kunnen bepalen op welke manieren het bijzonder is. Maak ook vergelijkingen binnen je gebied om te bepalen welke relevante verschillen er zijn. Kijk daarnaast naar de context: wat voor soort gebieden liggen rondom het gebied?</w:t>
      </w:r>
    </w:p>
    <w:p w14:paraId="6108FDB6" w14:textId="4335BEDC" w:rsidR="00BA37DC" w:rsidRDefault="00BA37DC" w:rsidP="00BA37DC">
      <w:pPr>
        <w:pStyle w:val="Lijstalinea"/>
        <w:numPr>
          <w:ilvl w:val="0"/>
          <w:numId w:val="1"/>
        </w:numPr>
        <w:spacing w:after="0"/>
        <w:rPr>
          <w:rFonts w:ascii="Calibri" w:hAnsi="Calibri" w:cs="Calibri"/>
          <w:sz w:val="24"/>
          <w:szCs w:val="24"/>
        </w:rPr>
      </w:pPr>
      <w:r>
        <w:rPr>
          <w:rFonts w:ascii="Calibri" w:hAnsi="Calibri" w:cs="Calibri"/>
          <w:sz w:val="24"/>
          <w:szCs w:val="24"/>
        </w:rPr>
        <w:t xml:space="preserve">Lees de </w:t>
      </w:r>
      <w:hyperlink r:id="rId11" w:history="1">
        <w:r w:rsidRPr="00BA37DC">
          <w:rPr>
            <w:rStyle w:val="Hyperlink"/>
            <w:rFonts w:ascii="Calibri" w:hAnsi="Calibri" w:cs="Calibri"/>
            <w:sz w:val="24"/>
            <w:szCs w:val="24"/>
          </w:rPr>
          <w:t>Visie Klimaatbestendige Veenlandschappen</w:t>
        </w:r>
      </w:hyperlink>
      <w:r w:rsidR="00BB535C">
        <w:rPr>
          <w:rFonts w:ascii="Calibri" w:hAnsi="Calibri" w:cs="Calibri"/>
          <w:sz w:val="24"/>
          <w:szCs w:val="24"/>
        </w:rPr>
        <w:t>,</w:t>
      </w:r>
      <w:r>
        <w:rPr>
          <w:rFonts w:ascii="Calibri" w:hAnsi="Calibri" w:cs="Calibri"/>
          <w:sz w:val="24"/>
          <w:szCs w:val="24"/>
        </w:rPr>
        <w:t xml:space="preserve"> grasduin op de website van het </w:t>
      </w:r>
      <w:hyperlink r:id="rId12" w:history="1">
        <w:r w:rsidRPr="00BA37DC">
          <w:rPr>
            <w:rStyle w:val="Hyperlink"/>
            <w:rFonts w:ascii="Calibri" w:hAnsi="Calibri" w:cs="Calibri"/>
            <w:sz w:val="24"/>
            <w:szCs w:val="24"/>
          </w:rPr>
          <w:t>Kenniscentrum Bodemdaling en Funderingen (KBF)</w:t>
        </w:r>
      </w:hyperlink>
      <w:r w:rsidR="00BB535C">
        <w:rPr>
          <w:rFonts w:ascii="Calibri" w:hAnsi="Calibri" w:cs="Calibri"/>
          <w:sz w:val="24"/>
          <w:szCs w:val="24"/>
        </w:rPr>
        <w:t xml:space="preserve"> en </w:t>
      </w:r>
      <w:r w:rsidR="003E0207">
        <w:rPr>
          <w:rFonts w:ascii="Calibri" w:hAnsi="Calibri" w:cs="Calibri"/>
          <w:sz w:val="24"/>
          <w:szCs w:val="24"/>
        </w:rPr>
        <w:t>bekijk</w:t>
      </w:r>
      <w:r w:rsidR="00BB535C">
        <w:rPr>
          <w:rFonts w:ascii="Calibri" w:hAnsi="Calibri" w:cs="Calibri"/>
          <w:sz w:val="24"/>
          <w:szCs w:val="24"/>
        </w:rPr>
        <w:t xml:space="preserve"> </w:t>
      </w:r>
      <w:r w:rsidR="00BB535C" w:rsidRPr="003E0207">
        <w:rPr>
          <w:rFonts w:ascii="Calibri" w:hAnsi="Calibri" w:cs="Calibri"/>
          <w:i/>
          <w:iCs/>
          <w:sz w:val="24"/>
          <w:szCs w:val="24"/>
        </w:rPr>
        <w:t>Stap 2</w:t>
      </w:r>
      <w:r w:rsidR="00BB535C">
        <w:rPr>
          <w:rFonts w:ascii="Calibri" w:hAnsi="Calibri" w:cs="Calibri"/>
          <w:sz w:val="24"/>
          <w:szCs w:val="24"/>
        </w:rPr>
        <w:t xml:space="preserve"> </w:t>
      </w:r>
      <w:r w:rsidR="003E0207">
        <w:rPr>
          <w:rFonts w:ascii="Calibri" w:hAnsi="Calibri" w:cs="Calibri"/>
          <w:sz w:val="24"/>
          <w:szCs w:val="24"/>
        </w:rPr>
        <w:t>hieronder goed</w:t>
      </w:r>
      <w:r>
        <w:rPr>
          <w:rFonts w:ascii="Calibri" w:hAnsi="Calibri" w:cs="Calibri"/>
          <w:sz w:val="24"/>
          <w:szCs w:val="24"/>
        </w:rPr>
        <w:t>.</w:t>
      </w:r>
    </w:p>
    <w:p w14:paraId="78120332" w14:textId="77777777" w:rsidR="00BA37DC" w:rsidRDefault="00BA37DC" w:rsidP="00BA37DC">
      <w:pPr>
        <w:spacing w:after="0"/>
        <w:rPr>
          <w:rFonts w:ascii="Calibri" w:hAnsi="Calibri" w:cs="Calibri"/>
          <w:i/>
          <w:iCs/>
          <w:sz w:val="24"/>
          <w:szCs w:val="24"/>
        </w:rPr>
      </w:pPr>
    </w:p>
    <w:p w14:paraId="6B3F63BE" w14:textId="7EF0CCAA" w:rsidR="00BA37DC" w:rsidRDefault="00BA37DC" w:rsidP="00BA37DC">
      <w:pPr>
        <w:spacing w:after="0"/>
        <w:rPr>
          <w:rFonts w:ascii="Calibri" w:hAnsi="Calibri" w:cs="Calibri"/>
          <w:i/>
          <w:iCs/>
          <w:sz w:val="24"/>
          <w:szCs w:val="24"/>
        </w:rPr>
      </w:pPr>
      <w:r w:rsidRPr="00BA37DC">
        <w:rPr>
          <w:rFonts w:ascii="Calibri" w:hAnsi="Calibri" w:cs="Calibri"/>
          <w:i/>
          <w:iCs/>
          <w:sz w:val="24"/>
          <w:szCs w:val="24"/>
        </w:rPr>
        <w:t>Stap 2</w:t>
      </w:r>
      <w:r w:rsidR="000D5E9E">
        <w:rPr>
          <w:rFonts w:ascii="Calibri" w:hAnsi="Calibri" w:cs="Calibri"/>
          <w:i/>
          <w:iCs/>
          <w:sz w:val="24"/>
          <w:szCs w:val="24"/>
        </w:rPr>
        <w:t xml:space="preserve"> (gesprekstafel)</w:t>
      </w:r>
    </w:p>
    <w:p w14:paraId="537A73F0" w14:textId="489D8314" w:rsidR="000D5E9E" w:rsidRPr="00050C3C" w:rsidRDefault="008D2448" w:rsidP="000D5E9E">
      <w:pPr>
        <w:pStyle w:val="Lijstalinea"/>
        <w:numPr>
          <w:ilvl w:val="0"/>
          <w:numId w:val="2"/>
        </w:numPr>
        <w:spacing w:after="0"/>
        <w:rPr>
          <w:rFonts w:ascii="Calibri" w:hAnsi="Calibri" w:cs="Calibri"/>
          <w:i/>
          <w:iCs/>
          <w:sz w:val="24"/>
          <w:szCs w:val="24"/>
        </w:rPr>
      </w:pPr>
      <w:r>
        <w:rPr>
          <w:rFonts w:ascii="Calibri" w:hAnsi="Calibri" w:cs="Calibri"/>
          <w:sz w:val="24"/>
          <w:szCs w:val="24"/>
        </w:rPr>
        <w:t xml:space="preserve">De vraag in de inleiding, wat is de toekomst van dit gebied, is bewust een beetje hoekig gesteld. Er zitten twee vragen onder die vaak door elkaar gehaald worden: </w:t>
      </w:r>
      <w:r w:rsidR="00B942FC">
        <w:rPr>
          <w:rFonts w:ascii="Calibri" w:hAnsi="Calibri" w:cs="Calibri"/>
          <w:sz w:val="24"/>
          <w:szCs w:val="24"/>
        </w:rPr>
        <w:t>wat past gezien welke kenmerken bij het gebied (analytische vraag) en wat is wenselijk voor wie (</w:t>
      </w:r>
      <w:r w:rsidR="001E1BDA">
        <w:rPr>
          <w:rFonts w:ascii="Calibri" w:hAnsi="Calibri" w:cs="Calibri"/>
          <w:sz w:val="24"/>
          <w:szCs w:val="24"/>
        </w:rPr>
        <w:t>politieke vraag)</w:t>
      </w:r>
      <w:r w:rsidR="00B942FC">
        <w:rPr>
          <w:rFonts w:ascii="Calibri" w:hAnsi="Calibri" w:cs="Calibri"/>
          <w:sz w:val="24"/>
          <w:szCs w:val="24"/>
        </w:rPr>
        <w:t>?</w:t>
      </w:r>
      <w:r w:rsidR="001E1BDA">
        <w:rPr>
          <w:rFonts w:ascii="Calibri" w:hAnsi="Calibri" w:cs="Calibri"/>
          <w:sz w:val="24"/>
          <w:szCs w:val="24"/>
        </w:rPr>
        <w:t xml:space="preserve"> Probeer met je tafelgenoten </w:t>
      </w:r>
      <w:r w:rsidR="00F411D6">
        <w:rPr>
          <w:rFonts w:ascii="Calibri" w:hAnsi="Calibri" w:cs="Calibri"/>
          <w:sz w:val="24"/>
          <w:szCs w:val="24"/>
        </w:rPr>
        <w:t xml:space="preserve">met behulp van de </w:t>
      </w:r>
      <w:proofErr w:type="spellStart"/>
      <w:r w:rsidR="00F411D6">
        <w:rPr>
          <w:rFonts w:ascii="Calibri" w:hAnsi="Calibri" w:cs="Calibri"/>
          <w:sz w:val="24"/>
          <w:szCs w:val="24"/>
        </w:rPr>
        <w:t>landgebruiksconcep</w:t>
      </w:r>
      <w:proofErr w:type="spellEnd"/>
      <w:r w:rsidR="00F411D6">
        <w:rPr>
          <w:rFonts w:ascii="Calibri" w:hAnsi="Calibri" w:cs="Calibri"/>
          <w:sz w:val="24"/>
          <w:szCs w:val="24"/>
        </w:rPr>
        <w:t xml:space="preserve">-ten </w:t>
      </w:r>
      <w:r w:rsidR="001E1BDA">
        <w:rPr>
          <w:rFonts w:ascii="Calibri" w:hAnsi="Calibri" w:cs="Calibri"/>
          <w:sz w:val="24"/>
          <w:szCs w:val="24"/>
        </w:rPr>
        <w:t>beide vragen te beantwoorden</w:t>
      </w:r>
      <w:r w:rsidR="00F411D6">
        <w:rPr>
          <w:rFonts w:ascii="Calibri" w:hAnsi="Calibri" w:cs="Calibri"/>
          <w:sz w:val="24"/>
          <w:szCs w:val="24"/>
        </w:rPr>
        <w:t xml:space="preserve">. </w:t>
      </w:r>
      <w:r w:rsidR="001230F5">
        <w:rPr>
          <w:rFonts w:ascii="Calibri" w:hAnsi="Calibri" w:cs="Calibri"/>
          <w:sz w:val="24"/>
          <w:szCs w:val="24"/>
        </w:rPr>
        <w:t xml:space="preserve">De bedoeling is dat je een beargumenteerd </w:t>
      </w:r>
      <w:r w:rsidR="00050C3C">
        <w:rPr>
          <w:rFonts w:ascii="Calibri" w:hAnsi="Calibri" w:cs="Calibri"/>
          <w:sz w:val="24"/>
          <w:szCs w:val="24"/>
        </w:rPr>
        <w:t>narratief schrijft waarin:</w:t>
      </w:r>
    </w:p>
    <w:p w14:paraId="55CD1D93" w14:textId="71DD69DF" w:rsidR="00050C3C" w:rsidRPr="000E4E19" w:rsidRDefault="00A06DAC" w:rsidP="00050C3C">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je </w:t>
      </w:r>
      <w:r w:rsidR="000E4E19">
        <w:rPr>
          <w:rFonts w:ascii="Calibri" w:hAnsi="Calibri" w:cs="Calibri"/>
          <w:sz w:val="24"/>
          <w:szCs w:val="24"/>
        </w:rPr>
        <w:t>e</w:t>
      </w:r>
      <w:r w:rsidR="00CA1CE3">
        <w:rPr>
          <w:rFonts w:ascii="Calibri" w:hAnsi="Calibri" w:cs="Calibri"/>
          <w:sz w:val="24"/>
          <w:szCs w:val="24"/>
        </w:rPr>
        <w:t xml:space="preserve">en tijdlijn </w:t>
      </w:r>
      <w:r w:rsidR="00EC04AC">
        <w:rPr>
          <w:rFonts w:ascii="Calibri" w:hAnsi="Calibri" w:cs="Calibri"/>
          <w:sz w:val="24"/>
          <w:szCs w:val="24"/>
        </w:rPr>
        <w:t xml:space="preserve">schetst </w:t>
      </w:r>
      <w:r w:rsidR="00CA1CE3">
        <w:rPr>
          <w:rFonts w:ascii="Calibri" w:hAnsi="Calibri" w:cs="Calibri"/>
          <w:sz w:val="24"/>
          <w:szCs w:val="24"/>
        </w:rPr>
        <w:t xml:space="preserve">met toelichting bij de </w:t>
      </w:r>
      <w:r w:rsidR="00B06C3E">
        <w:rPr>
          <w:rFonts w:ascii="Calibri" w:hAnsi="Calibri" w:cs="Calibri"/>
          <w:sz w:val="24"/>
          <w:szCs w:val="24"/>
        </w:rPr>
        <w:t>in jullie ogen gewenste en mogelijke toekomst</w:t>
      </w:r>
      <w:r w:rsidR="000E4E19">
        <w:rPr>
          <w:rFonts w:ascii="Calibri" w:hAnsi="Calibri" w:cs="Calibri"/>
          <w:sz w:val="24"/>
          <w:szCs w:val="24"/>
        </w:rPr>
        <w:t>en</w:t>
      </w:r>
      <w:r w:rsidR="00B06C3E">
        <w:rPr>
          <w:rFonts w:ascii="Calibri" w:hAnsi="Calibri" w:cs="Calibri"/>
          <w:sz w:val="24"/>
          <w:szCs w:val="24"/>
        </w:rPr>
        <w:t xml:space="preserve"> in 2040, 2070 en 2100</w:t>
      </w:r>
      <w:r w:rsidR="000E4E19">
        <w:rPr>
          <w:rFonts w:ascii="Calibri" w:hAnsi="Calibri" w:cs="Calibri"/>
          <w:sz w:val="24"/>
          <w:szCs w:val="24"/>
        </w:rPr>
        <w:t>;</w:t>
      </w:r>
    </w:p>
    <w:p w14:paraId="3E777798" w14:textId="72CF4F52" w:rsidR="000E4E19" w:rsidRPr="002146E3" w:rsidRDefault="006F264D" w:rsidP="00050C3C">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je toelicht </w:t>
      </w:r>
      <w:r w:rsidR="00C568BD">
        <w:rPr>
          <w:rFonts w:ascii="Calibri" w:hAnsi="Calibri" w:cs="Calibri"/>
          <w:sz w:val="24"/>
          <w:szCs w:val="24"/>
        </w:rPr>
        <w:t xml:space="preserve">(1) </w:t>
      </w:r>
      <w:r>
        <w:rPr>
          <w:rFonts w:ascii="Calibri" w:hAnsi="Calibri" w:cs="Calibri"/>
          <w:sz w:val="24"/>
          <w:szCs w:val="24"/>
        </w:rPr>
        <w:t xml:space="preserve">welke </w:t>
      </w:r>
      <w:r w:rsidR="000E4E19">
        <w:rPr>
          <w:rFonts w:ascii="Calibri" w:hAnsi="Calibri" w:cs="Calibri"/>
          <w:sz w:val="24"/>
          <w:szCs w:val="24"/>
        </w:rPr>
        <w:t xml:space="preserve">landgebruiksconcepten jullie </w:t>
      </w:r>
      <w:r>
        <w:rPr>
          <w:rFonts w:ascii="Calibri" w:hAnsi="Calibri" w:cs="Calibri"/>
          <w:sz w:val="24"/>
          <w:szCs w:val="24"/>
        </w:rPr>
        <w:t xml:space="preserve">hebben gekozen in </w:t>
      </w:r>
      <w:r w:rsidR="00C568BD">
        <w:rPr>
          <w:rFonts w:ascii="Calibri" w:hAnsi="Calibri" w:cs="Calibri"/>
          <w:sz w:val="24"/>
          <w:szCs w:val="24"/>
        </w:rPr>
        <w:t xml:space="preserve">(2) </w:t>
      </w:r>
      <w:r>
        <w:rPr>
          <w:rFonts w:ascii="Calibri" w:hAnsi="Calibri" w:cs="Calibri"/>
          <w:sz w:val="24"/>
          <w:szCs w:val="24"/>
        </w:rPr>
        <w:t xml:space="preserve">welke toekomst en </w:t>
      </w:r>
      <w:r w:rsidR="002146E3">
        <w:rPr>
          <w:rFonts w:ascii="Calibri" w:hAnsi="Calibri" w:cs="Calibri"/>
          <w:sz w:val="24"/>
          <w:szCs w:val="24"/>
        </w:rPr>
        <w:t xml:space="preserve">op </w:t>
      </w:r>
      <w:r w:rsidR="00C568BD">
        <w:rPr>
          <w:rFonts w:ascii="Calibri" w:hAnsi="Calibri" w:cs="Calibri"/>
          <w:sz w:val="24"/>
          <w:szCs w:val="24"/>
        </w:rPr>
        <w:t xml:space="preserve">(3) </w:t>
      </w:r>
      <w:r w:rsidR="002146E3">
        <w:rPr>
          <w:rFonts w:ascii="Calibri" w:hAnsi="Calibri" w:cs="Calibri"/>
          <w:sz w:val="24"/>
          <w:szCs w:val="24"/>
        </w:rPr>
        <w:t xml:space="preserve">welke plek(ken) in jullie gebied en </w:t>
      </w:r>
      <w:r w:rsidR="00C568BD">
        <w:rPr>
          <w:rFonts w:ascii="Calibri" w:hAnsi="Calibri" w:cs="Calibri"/>
          <w:sz w:val="24"/>
          <w:szCs w:val="24"/>
        </w:rPr>
        <w:t xml:space="preserve">(4) </w:t>
      </w:r>
      <w:r w:rsidR="002146E3">
        <w:rPr>
          <w:rFonts w:ascii="Calibri" w:hAnsi="Calibri" w:cs="Calibri"/>
          <w:sz w:val="24"/>
          <w:szCs w:val="24"/>
        </w:rPr>
        <w:t>waarom;</w:t>
      </w:r>
    </w:p>
    <w:p w14:paraId="58E3A3D5" w14:textId="76BDD600" w:rsidR="002146E3" w:rsidRPr="00623750" w:rsidRDefault="00E5195B" w:rsidP="00050C3C">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je expliciet beschrijft </w:t>
      </w:r>
      <w:r w:rsidR="00C568BD">
        <w:rPr>
          <w:rFonts w:ascii="Calibri" w:hAnsi="Calibri" w:cs="Calibri"/>
          <w:sz w:val="24"/>
          <w:szCs w:val="24"/>
        </w:rPr>
        <w:t xml:space="preserve">(1) </w:t>
      </w:r>
      <w:r>
        <w:rPr>
          <w:rFonts w:ascii="Calibri" w:hAnsi="Calibri" w:cs="Calibri"/>
          <w:sz w:val="24"/>
          <w:szCs w:val="24"/>
        </w:rPr>
        <w:t>welke stakeholders</w:t>
      </w:r>
      <w:r w:rsidR="008852DE">
        <w:rPr>
          <w:rStyle w:val="Voetnootmarkering"/>
          <w:rFonts w:ascii="Calibri" w:hAnsi="Calibri" w:cs="Calibri"/>
          <w:sz w:val="24"/>
          <w:szCs w:val="24"/>
        </w:rPr>
        <w:footnoteReference w:id="1"/>
      </w:r>
      <w:r>
        <w:rPr>
          <w:rFonts w:ascii="Calibri" w:hAnsi="Calibri" w:cs="Calibri"/>
          <w:sz w:val="24"/>
          <w:szCs w:val="24"/>
        </w:rPr>
        <w:t xml:space="preserve"> je om </w:t>
      </w:r>
      <w:r w:rsidR="00C568BD">
        <w:rPr>
          <w:rFonts w:ascii="Calibri" w:hAnsi="Calibri" w:cs="Calibri"/>
          <w:sz w:val="24"/>
          <w:szCs w:val="24"/>
        </w:rPr>
        <w:t xml:space="preserve">(2) </w:t>
      </w:r>
      <w:r>
        <w:rPr>
          <w:rFonts w:ascii="Calibri" w:hAnsi="Calibri" w:cs="Calibri"/>
          <w:sz w:val="24"/>
          <w:szCs w:val="24"/>
        </w:rPr>
        <w:t xml:space="preserve">welke redenen </w:t>
      </w:r>
      <w:r w:rsidR="00C568BD">
        <w:rPr>
          <w:rFonts w:ascii="Calibri" w:hAnsi="Calibri" w:cs="Calibri"/>
          <w:sz w:val="24"/>
          <w:szCs w:val="24"/>
        </w:rPr>
        <w:t xml:space="preserve">op (3) welk moment </w:t>
      </w:r>
      <w:r>
        <w:rPr>
          <w:rFonts w:ascii="Calibri" w:hAnsi="Calibri" w:cs="Calibri"/>
          <w:sz w:val="24"/>
          <w:szCs w:val="24"/>
        </w:rPr>
        <w:t>de meeste invloed hebt gegeven</w:t>
      </w:r>
      <w:r w:rsidR="00C568BD">
        <w:rPr>
          <w:rFonts w:ascii="Calibri" w:hAnsi="Calibri" w:cs="Calibri"/>
          <w:sz w:val="24"/>
          <w:szCs w:val="24"/>
        </w:rPr>
        <w:t>.</w:t>
      </w:r>
    </w:p>
    <w:p w14:paraId="6754D84F" w14:textId="05A7006D" w:rsidR="00EE121D" w:rsidRPr="00EE121D" w:rsidRDefault="00D574A2" w:rsidP="00623750">
      <w:pPr>
        <w:pStyle w:val="Lijstalinea"/>
        <w:numPr>
          <w:ilvl w:val="0"/>
          <w:numId w:val="2"/>
        </w:numPr>
        <w:spacing w:after="0"/>
        <w:rPr>
          <w:rFonts w:ascii="Calibri" w:hAnsi="Calibri" w:cs="Calibri"/>
          <w:i/>
          <w:iCs/>
          <w:sz w:val="24"/>
          <w:szCs w:val="24"/>
        </w:rPr>
      </w:pPr>
      <w:r>
        <w:rPr>
          <w:rFonts w:ascii="Calibri" w:hAnsi="Calibri" w:cs="Calibri"/>
          <w:sz w:val="24"/>
          <w:szCs w:val="24"/>
        </w:rPr>
        <w:lastRenderedPageBreak/>
        <w:t>Om een beargumenteerde tijdlijn voor een gebied te maken</w:t>
      </w:r>
      <w:r w:rsidR="003B53C6">
        <w:rPr>
          <w:rFonts w:ascii="Calibri" w:hAnsi="Calibri" w:cs="Calibri"/>
          <w:sz w:val="24"/>
          <w:szCs w:val="24"/>
        </w:rPr>
        <w:t xml:space="preserve">, moet je omgaan met een heleboel onzekerheden. Er ontbreekt kennis bij jezelf, maar ook in het algemeen. </w:t>
      </w:r>
      <w:r w:rsidR="00976A47">
        <w:rPr>
          <w:rFonts w:ascii="Calibri" w:hAnsi="Calibri" w:cs="Calibri"/>
          <w:sz w:val="24"/>
          <w:szCs w:val="24"/>
        </w:rPr>
        <w:t xml:space="preserve">Deze kennis is deels analytisch van aard: hoe werkt veenoxidatie precies bij veranderende omstandigheden? De kennis is daarnaast </w:t>
      </w:r>
      <w:r w:rsidR="00593CD5">
        <w:rPr>
          <w:rFonts w:ascii="Calibri" w:hAnsi="Calibri" w:cs="Calibri"/>
          <w:sz w:val="24"/>
          <w:szCs w:val="24"/>
        </w:rPr>
        <w:t>pad-afhankelijk</w:t>
      </w:r>
      <w:r w:rsidR="00597ECA">
        <w:rPr>
          <w:rFonts w:ascii="Calibri" w:hAnsi="Calibri" w:cs="Calibri"/>
          <w:sz w:val="24"/>
          <w:szCs w:val="24"/>
        </w:rPr>
        <w:t xml:space="preserve">: </w:t>
      </w:r>
      <w:r w:rsidR="00593CD5">
        <w:rPr>
          <w:rFonts w:ascii="Calibri" w:hAnsi="Calibri" w:cs="Calibri"/>
          <w:sz w:val="24"/>
          <w:szCs w:val="24"/>
        </w:rPr>
        <w:t xml:space="preserve">hoe verandert de samenleving en wereld in de komende decennia en welke invloed gaat dat hebben op wat </w:t>
      </w:r>
      <w:r w:rsidR="008D564D">
        <w:rPr>
          <w:rFonts w:ascii="Calibri" w:hAnsi="Calibri" w:cs="Calibri"/>
          <w:sz w:val="24"/>
          <w:szCs w:val="24"/>
        </w:rPr>
        <w:t xml:space="preserve">door invloedrijke actoren </w:t>
      </w:r>
      <w:r w:rsidR="00593CD5">
        <w:rPr>
          <w:rFonts w:ascii="Calibri" w:hAnsi="Calibri" w:cs="Calibri"/>
          <w:sz w:val="24"/>
          <w:szCs w:val="24"/>
        </w:rPr>
        <w:t>wenselijk wordt gevonden</w:t>
      </w:r>
      <w:r w:rsidR="00592906">
        <w:rPr>
          <w:rFonts w:ascii="Calibri" w:hAnsi="Calibri" w:cs="Calibri"/>
          <w:sz w:val="24"/>
          <w:szCs w:val="24"/>
        </w:rPr>
        <w:t>?</w:t>
      </w:r>
      <w:r w:rsidR="005E280C">
        <w:rPr>
          <w:rFonts w:ascii="Calibri" w:hAnsi="Calibri" w:cs="Calibri"/>
          <w:sz w:val="24"/>
          <w:szCs w:val="24"/>
        </w:rPr>
        <w:br/>
        <w:t xml:space="preserve">Kijk eens terug op je beargumenteerd narratief. Heb je rekening gehouden met </w:t>
      </w:r>
      <w:r w:rsidR="00552CD2">
        <w:rPr>
          <w:rFonts w:ascii="Calibri" w:hAnsi="Calibri" w:cs="Calibri"/>
          <w:sz w:val="24"/>
          <w:szCs w:val="24"/>
        </w:rPr>
        <w:t>dit soort onzekerheden?</w:t>
      </w:r>
    </w:p>
    <w:p w14:paraId="19ACDC04" w14:textId="77777777" w:rsidR="00EE121D" w:rsidRPr="00EE121D" w:rsidRDefault="00552CD2" w:rsidP="00EE121D">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Zo ja, hoe heb je dat gedaan, deed je dat bewust of gebeurde dat om andere redenen?</w:t>
      </w:r>
    </w:p>
    <w:p w14:paraId="7D69B8B4" w14:textId="47B5849A" w:rsidR="00623750" w:rsidRPr="00253031" w:rsidRDefault="00552CD2" w:rsidP="00EE121D">
      <w:pPr>
        <w:pStyle w:val="Lijstalinea"/>
        <w:numPr>
          <w:ilvl w:val="1"/>
          <w:numId w:val="2"/>
        </w:numPr>
        <w:spacing w:after="0"/>
        <w:ind w:left="709"/>
        <w:rPr>
          <w:rFonts w:ascii="Calibri" w:hAnsi="Calibri" w:cs="Calibri"/>
          <w:i/>
          <w:iCs/>
          <w:sz w:val="24"/>
          <w:szCs w:val="24"/>
        </w:rPr>
      </w:pPr>
      <w:r>
        <w:rPr>
          <w:rFonts w:ascii="Calibri" w:hAnsi="Calibri" w:cs="Calibri"/>
          <w:sz w:val="24"/>
          <w:szCs w:val="24"/>
        </w:rPr>
        <w:t xml:space="preserve">Zo nee, </w:t>
      </w:r>
      <w:r w:rsidR="00EE121D">
        <w:rPr>
          <w:rFonts w:ascii="Calibri" w:hAnsi="Calibri" w:cs="Calibri"/>
          <w:sz w:val="24"/>
          <w:szCs w:val="24"/>
        </w:rPr>
        <w:t>hoe zou je dat wel kunnen doen, welke keuzes zou je om welke redenen anders maken?</w:t>
      </w:r>
    </w:p>
    <w:p w14:paraId="1737AE13" w14:textId="77777777" w:rsidR="00253031" w:rsidRDefault="00253031" w:rsidP="00253031">
      <w:pPr>
        <w:spacing w:after="120"/>
        <w:rPr>
          <w:rFonts w:ascii="Calibri" w:hAnsi="Calibri" w:cs="Calibri"/>
          <w:i/>
          <w:iCs/>
          <w:sz w:val="24"/>
          <w:szCs w:val="24"/>
        </w:rPr>
      </w:pPr>
    </w:p>
    <w:p w14:paraId="03F7E79B" w14:textId="2AA0C605" w:rsidR="00253031" w:rsidRPr="00253031" w:rsidRDefault="00253031" w:rsidP="00253031">
      <w:pPr>
        <w:spacing w:after="0"/>
        <w:rPr>
          <w:rFonts w:ascii="Calibri" w:hAnsi="Calibri" w:cs="Calibri"/>
          <w:b/>
          <w:bCs/>
          <w:sz w:val="24"/>
          <w:szCs w:val="24"/>
        </w:rPr>
      </w:pPr>
      <w:r w:rsidRPr="00253031">
        <w:rPr>
          <w:rFonts w:ascii="Calibri" w:hAnsi="Calibri" w:cs="Calibri"/>
          <w:b/>
          <w:bCs/>
          <w:sz w:val="24"/>
          <w:szCs w:val="24"/>
        </w:rPr>
        <w:t xml:space="preserve">Bijlage: </w:t>
      </w:r>
      <w:proofErr w:type="spellStart"/>
      <w:r w:rsidR="00355793">
        <w:rPr>
          <w:rFonts w:ascii="Calibri" w:hAnsi="Calibri" w:cs="Calibri"/>
          <w:b/>
          <w:bCs/>
          <w:sz w:val="24"/>
          <w:szCs w:val="24"/>
        </w:rPr>
        <w:t>Aldeboarn</w:t>
      </w:r>
      <w:proofErr w:type="spellEnd"/>
      <w:r w:rsidR="00355793">
        <w:rPr>
          <w:rFonts w:ascii="Calibri" w:hAnsi="Calibri" w:cs="Calibri"/>
          <w:b/>
          <w:bCs/>
          <w:sz w:val="24"/>
          <w:szCs w:val="24"/>
        </w:rPr>
        <w:t>-De Deelen</w:t>
      </w:r>
    </w:p>
    <w:p w14:paraId="1566DA72" w14:textId="77777777" w:rsidR="00BA37DC" w:rsidRDefault="00BA37DC" w:rsidP="00BA37DC">
      <w:pPr>
        <w:spacing w:after="0"/>
        <w:rPr>
          <w:rFonts w:ascii="Calibri" w:hAnsi="Calibri" w:cs="Calibri"/>
          <w:sz w:val="24"/>
          <w:szCs w:val="24"/>
        </w:rPr>
      </w:pPr>
    </w:p>
    <w:p w14:paraId="1896121C" w14:textId="2A874981" w:rsidR="00114F7B" w:rsidRPr="00114F7B" w:rsidRDefault="00355793" w:rsidP="00355793">
      <w:pPr>
        <w:spacing w:after="0"/>
        <w:rPr>
          <w:rFonts w:ascii="Calibri" w:hAnsi="Calibri" w:cs="Calibri"/>
          <w:sz w:val="24"/>
          <w:szCs w:val="24"/>
        </w:rPr>
      </w:pPr>
      <w:r>
        <w:rPr>
          <w:rFonts w:ascii="Calibri" w:hAnsi="Calibri" w:cs="Calibri"/>
          <w:noProof/>
          <w:sz w:val="24"/>
          <w:szCs w:val="24"/>
        </w:rPr>
        <w:drawing>
          <wp:inline distT="0" distB="0" distL="0" distR="0" wp14:anchorId="54813600" wp14:editId="231BB50E">
            <wp:extent cx="4562595" cy="5200650"/>
            <wp:effectExtent l="0" t="0" r="9525" b="0"/>
            <wp:docPr id="7023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2381" cy="5223202"/>
                    </a:xfrm>
                    <a:prstGeom prst="rect">
                      <a:avLst/>
                    </a:prstGeom>
                    <a:noFill/>
                    <a:ln>
                      <a:noFill/>
                    </a:ln>
                  </pic:spPr>
                </pic:pic>
              </a:graphicData>
            </a:graphic>
          </wp:inline>
        </w:drawing>
      </w:r>
    </w:p>
    <w:sectPr w:rsidR="00114F7B" w:rsidRPr="00114F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56140" w14:textId="77777777" w:rsidR="00362C57" w:rsidRDefault="00362C57" w:rsidP="008852DE">
      <w:pPr>
        <w:spacing w:after="0" w:line="240" w:lineRule="auto"/>
      </w:pPr>
      <w:r>
        <w:separator/>
      </w:r>
    </w:p>
  </w:endnote>
  <w:endnote w:type="continuationSeparator" w:id="0">
    <w:p w14:paraId="7B39339D" w14:textId="77777777" w:rsidR="00362C57" w:rsidRDefault="00362C57" w:rsidP="00885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02889" w14:textId="77777777" w:rsidR="00362C57" w:rsidRDefault="00362C57" w:rsidP="008852DE">
      <w:pPr>
        <w:spacing w:after="0" w:line="240" w:lineRule="auto"/>
      </w:pPr>
      <w:r>
        <w:separator/>
      </w:r>
    </w:p>
  </w:footnote>
  <w:footnote w:type="continuationSeparator" w:id="0">
    <w:p w14:paraId="6B48B533" w14:textId="77777777" w:rsidR="00362C57" w:rsidRDefault="00362C57" w:rsidP="008852DE">
      <w:pPr>
        <w:spacing w:after="0" w:line="240" w:lineRule="auto"/>
      </w:pPr>
      <w:r>
        <w:continuationSeparator/>
      </w:r>
    </w:p>
  </w:footnote>
  <w:footnote w:id="1">
    <w:p w14:paraId="6BC7B881" w14:textId="5F6DF7F0" w:rsidR="008852DE" w:rsidRPr="001D4461" w:rsidRDefault="008852DE">
      <w:pPr>
        <w:pStyle w:val="Voetnoottekst"/>
        <w:rPr>
          <w:rFonts w:ascii="Calibri" w:hAnsi="Calibri" w:cs="Calibri"/>
        </w:rPr>
      </w:pPr>
      <w:r w:rsidRPr="008852DE">
        <w:rPr>
          <w:rStyle w:val="Voetnootmarkering"/>
          <w:rFonts w:ascii="Calibri" w:hAnsi="Calibri" w:cs="Calibri"/>
        </w:rPr>
        <w:footnoteRef/>
      </w:r>
      <w:r w:rsidRPr="008852DE">
        <w:rPr>
          <w:rFonts w:ascii="Calibri" w:hAnsi="Calibri" w:cs="Calibri"/>
        </w:rPr>
        <w:t xml:space="preserve"> </w:t>
      </w:r>
      <w:r w:rsidR="002B543C">
        <w:rPr>
          <w:rFonts w:ascii="Calibri" w:hAnsi="Calibri" w:cs="Calibri"/>
        </w:rPr>
        <w:t>Vaak worden boeren</w:t>
      </w:r>
      <w:r w:rsidR="001D4461">
        <w:rPr>
          <w:rFonts w:ascii="Calibri" w:hAnsi="Calibri" w:cs="Calibri"/>
        </w:rPr>
        <w:t xml:space="preserve"> en</w:t>
      </w:r>
      <w:r w:rsidR="002B543C">
        <w:rPr>
          <w:rFonts w:ascii="Calibri" w:hAnsi="Calibri" w:cs="Calibri"/>
        </w:rPr>
        <w:t xml:space="preserve"> </w:t>
      </w:r>
      <w:r w:rsidR="001D4461">
        <w:rPr>
          <w:rFonts w:ascii="Calibri" w:hAnsi="Calibri" w:cs="Calibri"/>
        </w:rPr>
        <w:t xml:space="preserve">overheden als primaire stakeholders neergezet. Er zijn echter veel meer stakeholders, zoals </w:t>
      </w:r>
      <w:r w:rsidR="0070445F">
        <w:rPr>
          <w:rFonts w:ascii="Calibri" w:hAnsi="Calibri" w:cs="Calibri"/>
        </w:rPr>
        <w:t xml:space="preserve">bijv. </w:t>
      </w:r>
      <w:r w:rsidR="001E1F35">
        <w:rPr>
          <w:rFonts w:ascii="Calibri" w:hAnsi="Calibri" w:cs="Calibri"/>
        </w:rPr>
        <w:t>eenieder die geraakt wordt door klimaatverandering</w:t>
      </w:r>
      <w:r w:rsidR="00381D0B">
        <w:rPr>
          <w:rFonts w:ascii="Calibri" w:hAnsi="Calibri" w:cs="Calibri"/>
        </w:rPr>
        <w:t xml:space="preserve"> en/of voedselschaarste</w:t>
      </w:r>
      <w:r w:rsidR="001E1F35">
        <w:rPr>
          <w:rFonts w:ascii="Calibri" w:hAnsi="Calibri" w:cs="Calibri"/>
        </w:rPr>
        <w:t xml:space="preserve">, de stedelijke bevolking </w:t>
      </w:r>
      <w:r w:rsidR="002D3B6F">
        <w:rPr>
          <w:rFonts w:ascii="Calibri" w:hAnsi="Calibri" w:cs="Calibri"/>
        </w:rPr>
        <w:t>met belangen als recreatie, lokaal voedsel, overstromingsrisico</w:t>
      </w:r>
      <w:r w:rsidR="002515FC">
        <w:rPr>
          <w:rFonts w:ascii="Calibri" w:hAnsi="Calibri" w:cs="Calibri"/>
        </w:rPr>
        <w:t xml:space="preserve"> en funderingsschade,</w:t>
      </w:r>
      <w:r w:rsidR="00D853DF">
        <w:rPr>
          <w:rFonts w:ascii="Calibri" w:hAnsi="Calibri" w:cs="Calibri"/>
        </w:rPr>
        <w:t xml:space="preserve"> toekomstige generaties en niet-menselijke </w:t>
      </w:r>
      <w:proofErr w:type="spellStart"/>
      <w:r w:rsidR="00D853DF">
        <w:rPr>
          <w:rFonts w:ascii="Calibri" w:hAnsi="Calibri" w:cs="Calibri"/>
        </w:rPr>
        <w:t>actanten</w:t>
      </w:r>
      <w:proofErr w:type="spellEnd"/>
      <w:r w:rsidR="00B23287">
        <w:rPr>
          <w:rFonts w:ascii="Calibri" w:hAnsi="Calibri" w:cs="Calibri"/>
        </w:rPr>
        <w:t xml:space="preserve"> (</w:t>
      </w:r>
      <w:r w:rsidR="00661B11">
        <w:rPr>
          <w:rFonts w:ascii="Calibri" w:hAnsi="Calibri" w:cs="Calibri"/>
        </w:rPr>
        <w:t xml:space="preserve">bijv. </w:t>
      </w:r>
      <w:r w:rsidR="00B23287">
        <w:rPr>
          <w:rFonts w:ascii="Calibri" w:hAnsi="Calibri" w:cs="Calibri"/>
        </w:rPr>
        <w:t xml:space="preserve">de grutto, de </w:t>
      </w:r>
      <w:r w:rsidR="00661B11">
        <w:rPr>
          <w:rFonts w:ascii="Calibri" w:hAnsi="Calibri" w:cs="Calibri"/>
        </w:rPr>
        <w:t>noordse woelmuis, het veen)</w:t>
      </w:r>
      <w:r w:rsidR="00D853DF">
        <w:rPr>
          <w:rFonts w:ascii="Calibri" w:hAnsi="Calibri" w:cs="Calibr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4E70D6"/>
    <w:multiLevelType w:val="hybridMultilevel"/>
    <w:tmpl w:val="32263060"/>
    <w:lvl w:ilvl="0" w:tplc="23AA89AC">
      <w:numFmt w:val="bullet"/>
      <w:lvlText w:val="‒"/>
      <w:lvlJc w:val="left"/>
      <w:pPr>
        <w:ind w:left="360" w:hanging="360"/>
      </w:pPr>
      <w:rPr>
        <w:rFonts w:ascii="Calibri" w:eastAsiaTheme="minorHAns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9456E5A"/>
    <w:multiLevelType w:val="hybridMultilevel"/>
    <w:tmpl w:val="4232C250"/>
    <w:lvl w:ilvl="0" w:tplc="23AA89AC">
      <w:numFmt w:val="bullet"/>
      <w:lvlText w:val="‒"/>
      <w:lvlJc w:val="left"/>
      <w:pPr>
        <w:ind w:left="360" w:hanging="360"/>
      </w:pPr>
      <w:rPr>
        <w:rFonts w:ascii="Calibri" w:eastAsiaTheme="minorHAnsi" w:hAnsi="Calibri" w:hint="default"/>
      </w:rPr>
    </w:lvl>
    <w:lvl w:ilvl="1" w:tplc="04130019">
      <w:start w:val="1"/>
      <w:numFmt w:val="lowerLetter"/>
      <w:lvlText w:val="%2."/>
      <w:lvlJc w:val="left"/>
      <w:pPr>
        <w:ind w:left="1080" w:hanging="360"/>
      </w:p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9039867">
    <w:abstractNumId w:val="0"/>
  </w:num>
  <w:num w:numId="2" w16cid:durableId="1190265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F7B"/>
    <w:rsid w:val="00050C3C"/>
    <w:rsid w:val="000D5E9E"/>
    <w:rsid w:val="000E4E19"/>
    <w:rsid w:val="00114F7B"/>
    <w:rsid w:val="001230F5"/>
    <w:rsid w:val="001D4461"/>
    <w:rsid w:val="001E1BDA"/>
    <w:rsid w:val="001E1F35"/>
    <w:rsid w:val="002146E3"/>
    <w:rsid w:val="002515FC"/>
    <w:rsid w:val="00253031"/>
    <w:rsid w:val="002A01FB"/>
    <w:rsid w:val="002A45A0"/>
    <w:rsid w:val="002B543C"/>
    <w:rsid w:val="002D3B6F"/>
    <w:rsid w:val="00316BD9"/>
    <w:rsid w:val="00355793"/>
    <w:rsid w:val="00362C57"/>
    <w:rsid w:val="00381D0B"/>
    <w:rsid w:val="003A04E9"/>
    <w:rsid w:val="003A5D41"/>
    <w:rsid w:val="003B53C6"/>
    <w:rsid w:val="003E0207"/>
    <w:rsid w:val="004A5DDA"/>
    <w:rsid w:val="004A6B1E"/>
    <w:rsid w:val="0050205F"/>
    <w:rsid w:val="0051055F"/>
    <w:rsid w:val="00515D1E"/>
    <w:rsid w:val="005408FB"/>
    <w:rsid w:val="00552CD2"/>
    <w:rsid w:val="00592906"/>
    <w:rsid w:val="00593CD5"/>
    <w:rsid w:val="00597ECA"/>
    <w:rsid w:val="005B224E"/>
    <w:rsid w:val="005E2777"/>
    <w:rsid w:val="005E280C"/>
    <w:rsid w:val="00623750"/>
    <w:rsid w:val="006577DB"/>
    <w:rsid w:val="00661B11"/>
    <w:rsid w:val="006F264D"/>
    <w:rsid w:val="0070445F"/>
    <w:rsid w:val="00756767"/>
    <w:rsid w:val="007A1871"/>
    <w:rsid w:val="008852DE"/>
    <w:rsid w:val="008D2448"/>
    <w:rsid w:val="008D564D"/>
    <w:rsid w:val="00976A47"/>
    <w:rsid w:val="00993CDE"/>
    <w:rsid w:val="009F1BC7"/>
    <w:rsid w:val="00A06DAC"/>
    <w:rsid w:val="00A605E3"/>
    <w:rsid w:val="00AD0F40"/>
    <w:rsid w:val="00B06C3E"/>
    <w:rsid w:val="00B23287"/>
    <w:rsid w:val="00B85C8E"/>
    <w:rsid w:val="00B942FC"/>
    <w:rsid w:val="00BA37DC"/>
    <w:rsid w:val="00BB1F50"/>
    <w:rsid w:val="00BB535C"/>
    <w:rsid w:val="00C344F7"/>
    <w:rsid w:val="00C568BD"/>
    <w:rsid w:val="00C679C1"/>
    <w:rsid w:val="00CA1CE3"/>
    <w:rsid w:val="00CD4AE8"/>
    <w:rsid w:val="00D574A2"/>
    <w:rsid w:val="00D853DF"/>
    <w:rsid w:val="00DD0AEC"/>
    <w:rsid w:val="00E33D9B"/>
    <w:rsid w:val="00E5195B"/>
    <w:rsid w:val="00E660C7"/>
    <w:rsid w:val="00EA45BD"/>
    <w:rsid w:val="00EC04AC"/>
    <w:rsid w:val="00EE121D"/>
    <w:rsid w:val="00F411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2B41"/>
  <w15:chartTrackingRefBased/>
  <w15:docId w15:val="{DE3EDB08-8431-4EA2-BEDA-F0C1C3077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14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14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14F7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14F7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14F7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14F7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14F7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14F7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14F7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4F7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14F7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14F7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14F7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14F7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14F7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14F7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14F7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14F7B"/>
    <w:rPr>
      <w:rFonts w:eastAsiaTheme="majorEastAsia" w:cstheme="majorBidi"/>
      <w:color w:val="272727" w:themeColor="text1" w:themeTint="D8"/>
    </w:rPr>
  </w:style>
  <w:style w:type="paragraph" w:styleId="Titel">
    <w:name w:val="Title"/>
    <w:basedOn w:val="Standaard"/>
    <w:next w:val="Standaard"/>
    <w:link w:val="TitelChar"/>
    <w:uiPriority w:val="10"/>
    <w:qFormat/>
    <w:rsid w:val="00114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14F7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14F7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14F7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14F7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14F7B"/>
    <w:rPr>
      <w:i/>
      <w:iCs/>
      <w:color w:val="404040" w:themeColor="text1" w:themeTint="BF"/>
    </w:rPr>
  </w:style>
  <w:style w:type="paragraph" w:styleId="Lijstalinea">
    <w:name w:val="List Paragraph"/>
    <w:basedOn w:val="Standaard"/>
    <w:uiPriority w:val="34"/>
    <w:qFormat/>
    <w:rsid w:val="00114F7B"/>
    <w:pPr>
      <w:ind w:left="720"/>
      <w:contextualSpacing/>
    </w:pPr>
  </w:style>
  <w:style w:type="character" w:styleId="Intensievebenadrukking">
    <w:name w:val="Intense Emphasis"/>
    <w:basedOn w:val="Standaardalinea-lettertype"/>
    <w:uiPriority w:val="21"/>
    <w:qFormat/>
    <w:rsid w:val="00114F7B"/>
    <w:rPr>
      <w:i/>
      <w:iCs/>
      <w:color w:val="0F4761" w:themeColor="accent1" w:themeShade="BF"/>
    </w:rPr>
  </w:style>
  <w:style w:type="paragraph" w:styleId="Duidelijkcitaat">
    <w:name w:val="Intense Quote"/>
    <w:basedOn w:val="Standaard"/>
    <w:next w:val="Standaard"/>
    <w:link w:val="DuidelijkcitaatChar"/>
    <w:uiPriority w:val="30"/>
    <w:qFormat/>
    <w:rsid w:val="00114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14F7B"/>
    <w:rPr>
      <w:i/>
      <w:iCs/>
      <w:color w:val="0F4761" w:themeColor="accent1" w:themeShade="BF"/>
    </w:rPr>
  </w:style>
  <w:style w:type="character" w:styleId="Intensieveverwijzing">
    <w:name w:val="Intense Reference"/>
    <w:basedOn w:val="Standaardalinea-lettertype"/>
    <w:uiPriority w:val="32"/>
    <w:qFormat/>
    <w:rsid w:val="00114F7B"/>
    <w:rPr>
      <w:b/>
      <w:bCs/>
      <w:smallCaps/>
      <w:color w:val="0F4761" w:themeColor="accent1" w:themeShade="BF"/>
      <w:spacing w:val="5"/>
    </w:rPr>
  </w:style>
  <w:style w:type="character" w:styleId="Hyperlink">
    <w:name w:val="Hyperlink"/>
    <w:basedOn w:val="Standaardalinea-lettertype"/>
    <w:uiPriority w:val="99"/>
    <w:unhideWhenUsed/>
    <w:rsid w:val="00316BD9"/>
    <w:rPr>
      <w:color w:val="467886" w:themeColor="hyperlink"/>
      <w:u w:val="single"/>
    </w:rPr>
  </w:style>
  <w:style w:type="character" w:styleId="Onopgelostemelding">
    <w:name w:val="Unresolved Mention"/>
    <w:basedOn w:val="Standaardalinea-lettertype"/>
    <w:uiPriority w:val="99"/>
    <w:semiHidden/>
    <w:unhideWhenUsed/>
    <w:rsid w:val="00316BD9"/>
    <w:rPr>
      <w:color w:val="605E5C"/>
      <w:shd w:val="clear" w:color="auto" w:fill="E1DFDD"/>
    </w:rPr>
  </w:style>
  <w:style w:type="character" w:styleId="GevolgdeHyperlink">
    <w:name w:val="FollowedHyperlink"/>
    <w:basedOn w:val="Standaardalinea-lettertype"/>
    <w:uiPriority w:val="99"/>
    <w:semiHidden/>
    <w:unhideWhenUsed/>
    <w:rsid w:val="00BA37DC"/>
    <w:rPr>
      <w:color w:val="96607D" w:themeColor="followedHyperlink"/>
      <w:u w:val="single"/>
    </w:rPr>
  </w:style>
  <w:style w:type="paragraph" w:styleId="Voetnoottekst">
    <w:name w:val="footnote text"/>
    <w:basedOn w:val="Standaard"/>
    <w:link w:val="VoetnoottekstChar"/>
    <w:uiPriority w:val="99"/>
    <w:semiHidden/>
    <w:unhideWhenUsed/>
    <w:rsid w:val="008852D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852DE"/>
    <w:rPr>
      <w:sz w:val="20"/>
      <w:szCs w:val="20"/>
    </w:rPr>
  </w:style>
  <w:style w:type="character" w:styleId="Voetnootmarkering">
    <w:name w:val="footnote reference"/>
    <w:basedOn w:val="Standaardalinea-lettertype"/>
    <w:uiPriority w:val="99"/>
    <w:semiHidden/>
    <w:unhideWhenUsed/>
    <w:rsid w:val="008852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bf.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limaatbuffers.nl/uploads/visie-klimaatbestendige-veenlandschappen-cnk-lres.30e240.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hn.nl/" TargetMode="External"/><Relationship Id="rId4" Type="http://schemas.openxmlformats.org/officeDocument/2006/relationships/settings" Target="settings.xml"/><Relationship Id="rId9" Type="http://schemas.openxmlformats.org/officeDocument/2006/relationships/hyperlink" Target="https://www.dinoloket.n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5A174-8A6C-469B-B3E2-7655DCF26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Wils</dc:creator>
  <cp:keywords/>
  <dc:description/>
  <cp:lastModifiedBy>Wils,Tom T.H.G.</cp:lastModifiedBy>
  <cp:revision>62</cp:revision>
  <dcterms:created xsi:type="dcterms:W3CDTF">2025-01-30T08:39:00Z</dcterms:created>
  <dcterms:modified xsi:type="dcterms:W3CDTF">2025-06-06T13:44:00Z</dcterms:modified>
</cp:coreProperties>
</file>